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EE2CA">
      <w:pPr>
        <w:spacing w:line="360" w:lineRule="auto"/>
        <w:rPr>
          <w:rStyle w:val="7"/>
          <w:rFonts w:hint="eastAsia" w:ascii="微软雅黑" w:hAnsi="微软雅黑" w:eastAsia="微软雅黑" w:cs="微软雅黑"/>
          <w:b w:val="0"/>
          <w:color w:val="auto"/>
          <w:kern w:val="0"/>
          <w:sz w:val="24"/>
          <w:szCs w:val="24"/>
        </w:rPr>
      </w:pPr>
      <w:r>
        <w:rPr>
          <w:rStyle w:val="7"/>
          <w:rFonts w:hint="eastAsia" w:ascii="微软雅黑" w:hAnsi="微软雅黑" w:eastAsia="微软雅黑" w:cs="微软雅黑"/>
          <w:b w:val="0"/>
          <w:color w:val="auto"/>
          <w:kern w:val="0"/>
          <w:sz w:val="24"/>
          <w:szCs w:val="24"/>
        </w:rPr>
        <w:t>附件1</w:t>
      </w:r>
    </w:p>
    <w:p w14:paraId="3E053716">
      <w:pPr>
        <w:spacing w:line="360" w:lineRule="auto"/>
        <w:jc w:val="center"/>
        <w:rPr>
          <w:rStyle w:val="7"/>
          <w:rFonts w:hint="default" w:ascii="Times New Roman" w:hAnsi="Times New Roman" w:eastAsia="宋体" w:cs="Times New Roman"/>
          <w:b/>
          <w:bCs/>
          <w:color w:val="auto"/>
          <w:kern w:val="0"/>
          <w:sz w:val="28"/>
          <w:szCs w:val="28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instrText xml:space="preserve"> HYPERLINK "https://mba.cnsba.scut.edu.cn/_upload/article/files/c0/5f/a5420efa4e78b4d1d24e27064e0a/d35fcd40-f8a5-4979-90e5-336dfdccd14e.docx" </w:instrTex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8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t>202</w:t>
      </w:r>
      <w:r>
        <w:rPr>
          <w:rStyle w:val="8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  <w:lang w:val="en-US" w:eastAsia="zh-CN"/>
        </w:rPr>
        <w:t>6</w:t>
      </w:r>
      <w:r>
        <w:rPr>
          <w:rStyle w:val="8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t>级</w:t>
      </w:r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</w:rPr>
        <w:t>MBA/MPAcc/MEM</w:t>
      </w:r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>/MTT</w:t>
      </w:r>
      <w:r>
        <w:rPr>
          <w:rStyle w:val="8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  <w:lang w:val="en-US" w:eastAsia="zh-CN"/>
        </w:rPr>
        <w:t>项目</w:t>
      </w:r>
      <w:r>
        <w:rPr>
          <w:rStyle w:val="8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t>新生注册报到课室安排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end"/>
      </w:r>
      <w:bookmarkEnd w:id="0"/>
    </w:p>
    <w:p w14:paraId="44FC9C9A">
      <w:pPr>
        <w:spacing w:line="360" w:lineRule="auto"/>
        <w:rPr>
          <w:rStyle w:val="7"/>
          <w:rFonts w:hint="default" w:ascii="Times New Roman" w:hAnsi="Times New Roman" w:eastAsia="宋体" w:cs="Times New Roman"/>
          <w:b w:val="0"/>
          <w:color w:val="000000"/>
          <w:kern w:val="0"/>
          <w:sz w:val="24"/>
          <w:szCs w:val="24"/>
        </w:rPr>
      </w:pPr>
    </w:p>
    <w:tbl>
      <w:tblPr>
        <w:tblStyle w:val="5"/>
        <w:tblW w:w="9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1441"/>
        <w:gridCol w:w="4005"/>
        <w:gridCol w:w="2579"/>
      </w:tblGrid>
      <w:tr w14:paraId="38230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/>
            <w:noWrap w:val="0"/>
            <w:vAlign w:val="center"/>
          </w:tcPr>
          <w:p w14:paraId="57B48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/>
            <w:noWrap w:val="0"/>
            <w:vAlign w:val="center"/>
          </w:tcPr>
          <w:p w14:paraId="2CABE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项目（内容）</w:t>
            </w: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/>
            <w:noWrap w:val="0"/>
            <w:vAlign w:val="center"/>
          </w:tcPr>
          <w:p w14:paraId="7F60A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班级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/>
            <w:noWrap w:val="0"/>
            <w:vAlign w:val="center"/>
          </w:tcPr>
          <w:p w14:paraId="41280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课室</w:t>
            </w:r>
          </w:p>
        </w:tc>
      </w:tr>
      <w:tr w14:paraId="5055C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FC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A1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注册报到及新生班会</w:t>
            </w: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35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2026级MBA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菁英（1）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、2026级MBA新能源汽车方向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F4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室</w:t>
            </w:r>
          </w:p>
        </w:tc>
      </w:tr>
      <w:tr w14:paraId="03425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99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36A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28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2026级MBA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菁英（2）班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7D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06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室</w:t>
            </w:r>
          </w:p>
        </w:tc>
      </w:tr>
      <w:tr w14:paraId="11DDA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66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9D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DF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2026级MBA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菁英（3）班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1A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室</w:t>
            </w:r>
          </w:p>
        </w:tc>
      </w:tr>
      <w:tr w14:paraId="5BEEE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F9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048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C0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2026级MBA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智能制造与大数据班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D4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red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室</w:t>
            </w:r>
          </w:p>
        </w:tc>
      </w:tr>
      <w:tr w14:paraId="176E3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EE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136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B7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全日制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IMBA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BA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red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室</w:t>
            </w:r>
          </w:p>
        </w:tc>
      </w:tr>
      <w:tr w14:paraId="08EC2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B5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45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00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2026级MEM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工程管理（1）班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71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12号楼107室</w:t>
            </w:r>
          </w:p>
        </w:tc>
      </w:tr>
      <w:tr w14:paraId="0B475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54E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C9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9E9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2026级MEM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工程管理（2）班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4D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室</w:t>
            </w:r>
          </w:p>
        </w:tc>
      </w:tr>
      <w:tr w14:paraId="2EBE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7A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905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50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2026级MEM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工程管理（3）班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89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室</w:t>
            </w:r>
          </w:p>
        </w:tc>
      </w:tr>
      <w:tr w14:paraId="28762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3C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7F8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D4D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2026级MEM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工业工程与管理班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EA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室</w:t>
            </w:r>
          </w:p>
        </w:tc>
      </w:tr>
      <w:tr w14:paraId="053B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BB3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429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307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全日制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MPAcc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DA3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室</w:t>
            </w:r>
          </w:p>
        </w:tc>
      </w:tr>
      <w:tr w14:paraId="1E58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CFE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6EC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E2B9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全日制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MTT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A5C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室</w:t>
            </w:r>
          </w:p>
        </w:tc>
      </w:tr>
      <w:tr w14:paraId="525D4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C0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EE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开学典礼</w:t>
            </w: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88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全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体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专业学位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新生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62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清清文理楼108报告厅</w:t>
            </w:r>
          </w:p>
        </w:tc>
      </w:tr>
      <w:tr w14:paraId="41252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9C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4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9B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研究生学业与制度指南讲解</w:t>
            </w: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BD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全体MBA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新生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61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清清文理楼108报告厅</w:t>
            </w:r>
          </w:p>
        </w:tc>
      </w:tr>
      <w:tr w14:paraId="0F42A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66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C2A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54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全体MEM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新生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563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12号楼107课室</w:t>
            </w:r>
          </w:p>
        </w:tc>
      </w:tr>
      <w:tr w14:paraId="4E1A7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B6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8FE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F6F7E">
            <w:pPr>
              <w:keepNext w:val="0"/>
              <w:keepLines w:val="0"/>
              <w:widowControl w:val="0"/>
              <w:suppressLineNumbers w:val="0"/>
              <w:tabs>
                <w:tab w:val="left" w:pos="840"/>
              </w:tabs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全体MPAcc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新生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C9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12号楼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206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课室</w:t>
            </w:r>
          </w:p>
        </w:tc>
      </w:tr>
      <w:tr w14:paraId="0F6A3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BF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D8A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27F3B">
            <w:pPr>
              <w:keepNext w:val="0"/>
              <w:keepLines w:val="0"/>
              <w:widowControl w:val="0"/>
              <w:suppressLineNumbers w:val="0"/>
              <w:tabs>
                <w:tab w:val="left" w:pos="840"/>
              </w:tabs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全体M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TT新生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A6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12号楼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204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课室</w:t>
            </w:r>
          </w:p>
        </w:tc>
      </w:tr>
    </w:tbl>
    <w:p w14:paraId="01CEED6B">
      <w:pPr>
        <w:rPr>
          <w:rFonts w:hint="default" w:ascii="Times New Roman" w:hAnsi="Times New Roman" w:eastAsia="宋体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0F5EC3"/>
    <w:rsid w:val="602D2737"/>
    <w:rsid w:val="7B08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329</Characters>
  <Lines>0</Lines>
  <Paragraphs>0</Paragraphs>
  <TotalTime>3</TotalTime>
  <ScaleCrop>false</ScaleCrop>
  <LinksUpToDate>false</LinksUpToDate>
  <CharactersWithSpaces>329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2025-08-29T07:08:00Z</dcterms:created>
  <dc:creator>Administrator</dc:creator>
  <cp:lastModifiedBy>雪冬</cp:lastModifiedBy>
  <dcterms:modified xsi:type="dcterms:W3CDTF">2026-08-26T04:26:37Z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eyJoZGlkIjoiZDE4YThlZmVlZWM2ZDcxNmRlMzQ2ZDRkZWRmMzU2MjMiLCJ1c2VySWQiOiI3MzM1NTA3MzYifQ==</vt:lpwstr>
  </property>
  <property fmtid="{D5CDD505-2E9C-101B-9397-08002B2CF9AE}" pid="4" name="ICV">
    <vt:lpwstr>FD264205B1A24825A53EE5F418A8D9AF_13</vt:lpwstr>
  </property>
</Properties>
</file>